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8A3E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14:paraId="61E03C65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7279E0A8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8AC716F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A889874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054D478D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14:paraId="00BEA28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C6EA2C9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2B67CF44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887254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>il trasferimento dell’</w:t>
      </w:r>
      <w:r w:rsidRPr="00D56D83">
        <w:rPr>
          <w:rFonts w:ascii="Tahoma" w:hAnsi="Tahoma" w:cs="Tahoma"/>
          <w:sz w:val="22"/>
          <w:lang w:val="it-IT"/>
        </w:rPr>
        <w:t xml:space="preserve"> iscr</w:t>
      </w:r>
      <w:r w:rsidR="00C01A06">
        <w:rPr>
          <w:rFonts w:ascii="Tahoma" w:hAnsi="Tahoma" w:cs="Tahoma"/>
          <w:sz w:val="22"/>
          <w:lang w:val="it-IT"/>
        </w:rPr>
        <w:t>izione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C7620B6167E1408FAF881B2AAA52F28C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A5A95879C21440D986F0458B53AE60BF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03AEE902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"/>
    </w:p>
    <w:p w14:paraId="682DAE6B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 xml:space="preserve">rilascia le </w:t>
      </w:r>
      <w:proofErr w:type="spellStart"/>
      <w:r w:rsidRPr="007D759A">
        <w:rPr>
          <w:rFonts w:ascii="Tahoma" w:hAnsi="Tahoma" w:cs="Tahoma"/>
          <w:sz w:val="22"/>
          <w:lang w:val="it-IT"/>
        </w:rPr>
        <w:t>sottoestese</w:t>
      </w:r>
      <w:proofErr w:type="spellEnd"/>
      <w:r w:rsidRPr="007D759A">
        <w:rPr>
          <w:rFonts w:ascii="Tahoma" w:hAnsi="Tahoma" w:cs="Tahoma"/>
          <w:sz w:val="22"/>
          <w:lang w:val="it-IT"/>
        </w:rPr>
        <w:t xml:space="preserve"> dichiarazioni sostitutive di certificazioni:</w:t>
      </w:r>
    </w:p>
    <w:p w14:paraId="3B891DA8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</w:t>
      </w:r>
      <w:proofErr w:type="spellStart"/>
      <w:r w:rsidRPr="009E680E">
        <w:rPr>
          <w:rFonts w:ascii="Tahoma" w:hAnsi="Tahoma" w:cs="Tahoma"/>
          <w:sz w:val="22"/>
          <w:lang w:val="it-IT"/>
        </w:rPr>
        <w:t>a</w:t>
      </w:r>
      <w:proofErr w:type="spell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6A4F55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16438742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4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6A4F55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37A89E8F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5AD79489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1B6A3BA4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 w:rsidR="006A4F55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6A4F55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557EBD52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10105F7DE0414928BCC3D944A76C043B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0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1"/>
      <w:r w:rsidRPr="009E680E">
        <w:rPr>
          <w:rFonts w:ascii="Tahoma" w:hAnsi="Tahoma" w:cs="Tahoma"/>
          <w:sz w:val="22"/>
          <w:lang w:val="it-IT"/>
        </w:rPr>
        <w:t>;</w:t>
      </w:r>
    </w:p>
    <w:p w14:paraId="7A31DC36" w14:textId="77777777"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14:paraId="65D9F342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essere iscritto,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2" w:name="Text136"/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2"/>
      <w:r w:rsidR="00C01A06">
        <w:rPr>
          <w:rFonts w:ascii="Tahoma" w:hAnsi="Tahoma" w:cs="Tahoma"/>
          <w:sz w:val="22"/>
          <w:lang w:val="it-IT"/>
        </w:rPr>
        <w:t xml:space="preserve"> nella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054006166C354875B3868E8DC5D11FD5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A1EEEA348FBD4FBF859ACA6617E9C443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14:paraId="75561DB0" w14:textId="77777777"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</w:t>
      </w:r>
      <w:r w:rsidR="0026389E">
        <w:rPr>
          <w:rFonts w:ascii="Tahoma" w:hAnsi="Tahoma" w:cs="Tahoma"/>
          <w:sz w:val="22"/>
          <w:lang w:val="it-IT"/>
        </w:rPr>
        <w:t xml:space="preserve">:  </w:t>
      </w:r>
      <w:sdt>
        <w:sdtPr>
          <w:rPr>
            <w:rFonts w:ascii="Tahoma" w:hAnsi="Tahoma" w:cs="Tahoma"/>
            <w:sz w:val="22"/>
            <w:lang w:val="it-IT"/>
          </w:rPr>
          <w:id w:val="1238285442"/>
          <w:placeholder>
            <w:docPart w:val="14E0B92641724561AEC3BBB264D87B2E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26389E">
            <w:rPr>
              <w:rStyle w:val="Platzhaltertext"/>
              <w:lang w:val="it-IT"/>
            </w:rPr>
            <w:t>selezionare attività</w:t>
          </w:r>
        </w:sdtContent>
      </w:sdt>
    </w:p>
    <w:p w14:paraId="03BDECAA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3"/>
    </w:p>
    <w:p w14:paraId="282CF5D3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>;</w:t>
      </w:r>
    </w:p>
    <w:p w14:paraId="5FDF5EBE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742769E" w14:textId="77777777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14:paraId="6BCD4BD6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14:paraId="3DE332AD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501BD9E8" w14:textId="77777777" w:rsid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578388EC" w14:textId="77777777" w:rsidR="00320273" w:rsidRPr="001F491E" w:rsidRDefault="0032027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fotocopia del proprio codice fiscale</w:t>
      </w:r>
    </w:p>
    <w:p w14:paraId="6C28B84C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1333165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3FADE36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6A4F55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14:paraId="5A2B9475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54EB3A59" w14:textId="77777777" w:rsidR="00E40EE3" w:rsidRDefault="00E40EE3" w:rsidP="00E40EE3">
      <w:pPr>
        <w:jc w:val="both"/>
        <w:rPr>
          <w:rFonts w:ascii="Arial" w:hAnsi="Arial" w:cs="Arial"/>
          <w:lang w:val="it-IT"/>
        </w:rPr>
      </w:pPr>
    </w:p>
    <w:p w14:paraId="5F2A4D1C" w14:textId="77777777" w:rsidR="00E40EE3" w:rsidRPr="00467D1E" w:rsidRDefault="00E40EE3" w:rsidP="00E40EE3">
      <w:pPr>
        <w:jc w:val="both"/>
        <w:rPr>
          <w:rFonts w:ascii="Arial" w:hAnsi="Arial" w:cs="Arial"/>
          <w:lang w:val="it-IT"/>
        </w:rPr>
      </w:pPr>
    </w:p>
    <w:p w14:paraId="74DD10C6" w14:textId="77777777" w:rsidR="00E40EE3" w:rsidRPr="0002394F" w:rsidRDefault="00E40EE3" w:rsidP="00E40EE3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5FD96175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317CA424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15B1BC5E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5E9419F8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72B5254B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2A64A529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7220D38F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70610198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54870CBE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5C00BDD9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23800C18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025CBB88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3A92F678" w14:textId="77777777" w:rsidR="00E40EE3" w:rsidRPr="00496D8C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>
        <w:rPr>
          <w:rFonts w:ascii="Tahoma" w:hAnsi="Tahoma" w:cs="Tahoma"/>
          <w:sz w:val="22"/>
          <w:lang w:val="it-IT"/>
        </w:rPr>
        <w:t xml:space="preserve">avv. Klaus Pernthaler IFK Consulting srl a Bressanone, Tel. 0471/971741 email: </w:t>
      </w:r>
      <w:r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33063DED" w14:textId="77777777"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11827FE6" w14:textId="77777777"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56714304" w14:textId="77777777" w:rsidR="00E40EE3" w:rsidRPr="00467D1E" w:rsidRDefault="00E40EE3" w:rsidP="00E40EE3">
      <w:pPr>
        <w:jc w:val="both"/>
        <w:rPr>
          <w:rFonts w:ascii="Arial" w:hAnsi="Arial" w:cs="Arial"/>
          <w:sz w:val="22"/>
          <w:lang w:val="it-IT"/>
        </w:rPr>
      </w:pPr>
    </w:p>
    <w:p w14:paraId="5224CD97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14:paraId="68EFEB3A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571FF3F3" w14:textId="77777777" w:rsidR="00E40EE3" w:rsidRPr="00496D8C" w:rsidRDefault="00E40EE3" w:rsidP="00E40EE3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>…….</w:t>
      </w:r>
      <w:proofErr w:type="gramEnd"/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14:paraId="7FDE8FFC" w14:textId="77777777" w:rsidR="00E40EE3" w:rsidRPr="00496D8C" w:rsidRDefault="00E40EE3" w:rsidP="00E40EE3">
      <w:pPr>
        <w:spacing w:line="480" w:lineRule="atLeast"/>
        <w:rPr>
          <w:rFonts w:ascii="Tahoma" w:hAnsi="Tahoma" w:cs="Tahoma"/>
          <w:sz w:val="22"/>
          <w:lang w:val="it-IT"/>
        </w:rPr>
      </w:pPr>
    </w:p>
    <w:p w14:paraId="1846A72B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6987D065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E17624">
          <w:footerReference w:type="even" r:id="rId8"/>
          <w:footerReference w:type="default" r:id="rId9"/>
          <w:footerReference w:type="first" r:id="rId10"/>
          <w:pgSz w:w="11907" w:h="16840" w:code="9"/>
          <w:pgMar w:top="567" w:right="851" w:bottom="567" w:left="851" w:header="0" w:footer="86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01BB2720" w14:textId="77777777" w:rsidTr="00360AE2">
        <w:trPr>
          <w:trHeight w:val="435"/>
        </w:trPr>
        <w:tc>
          <w:tcPr>
            <w:tcW w:w="385" w:type="dxa"/>
          </w:tcPr>
          <w:p w14:paraId="1A52A03D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14:paraId="6EDA0D10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3E3414E6" w14:textId="77777777"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6F129F95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8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388103C7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Da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14:paraId="487AAB74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251069E4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053A81" w:rsidRPr="00DB4029" w14:paraId="2BEE0D26" w14:textId="77777777" w:rsidTr="0008072B">
        <w:trPr>
          <w:trHeight w:val="435"/>
        </w:trPr>
        <w:tc>
          <w:tcPr>
            <w:tcW w:w="385" w:type="dxa"/>
            <w:vAlign w:val="center"/>
          </w:tcPr>
          <w:p w14:paraId="03D89B32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27C672DB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Nome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  <w:p w14:paraId="0331140B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0CDAA215" w14:textId="77777777" w:rsidR="00053A81" w:rsidRPr="00DB4029" w:rsidRDefault="006A4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14:paraId="3A88C4AE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496AB1CB" w14:textId="77777777" w:rsidTr="0008072B">
        <w:trPr>
          <w:trHeight w:val="315"/>
        </w:trPr>
        <w:tc>
          <w:tcPr>
            <w:tcW w:w="385" w:type="dxa"/>
            <w:vAlign w:val="center"/>
          </w:tcPr>
          <w:p w14:paraId="667B37C1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2016D5DC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27171E3B" w14:textId="77777777"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3CEF97F3" w14:textId="77777777" w:rsidR="00053A81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14:paraId="4EA508F0" w14:textId="77777777" w:rsidR="00053A81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14:paraId="2C54B9DA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76A3EE99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D338B2B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5D6EC2F7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7D3A6F7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45D34475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14:paraId="54F60BB4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7E2BD200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224537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49174E0B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0A055E18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0AF77199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51CDBADF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5C86D101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3B0D04F5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D83EC9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7DAD820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E19CE0C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5F0251DD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770B6B44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0C1F03B2" w14:textId="77777777" w:rsidR="004760F4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14:paraId="1CDD7E09" w14:textId="77777777" w:rsidR="006654FB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7838E5D9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9D6BA15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4673FE1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046254E9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4B60269E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42B6492D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66220BA7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4325EA5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09D1D26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71E957F4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AE7968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51871256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45D73DC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6D6A5256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22E592E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C422DF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5410BE2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FE030F1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76C2466B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  <w:proofErr w:type="spellEnd"/>
          </w:p>
          <w:p w14:paraId="161471E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29628EA6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4507471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33E9CC3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11B9C938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15BCBC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59A5D441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Emailadresse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14:paraId="49CCB394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4D12192B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14:paraId="4A5C6FBF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737C628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66C64D66" w14:textId="77777777" w:rsidTr="006654FB">
        <w:trPr>
          <w:cantSplit/>
          <w:trHeight w:val="315"/>
        </w:trPr>
        <w:tc>
          <w:tcPr>
            <w:tcW w:w="385" w:type="dxa"/>
          </w:tcPr>
          <w:p w14:paraId="1F693746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227A2850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Adresse an welche die Post der Kammer zugesandt wird /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Recapito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corrispondenza</w:t>
            </w:r>
            <w:proofErr w:type="spellEnd"/>
          </w:p>
        </w:tc>
        <w:tc>
          <w:tcPr>
            <w:tcW w:w="2639" w:type="dxa"/>
          </w:tcPr>
          <w:p w14:paraId="43693B29" w14:textId="77777777"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proofErr w:type="spellEnd"/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70F7347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6A91F320" w14:textId="77777777" w:rsidTr="006654FB">
        <w:trPr>
          <w:cantSplit/>
          <w:trHeight w:val="315"/>
        </w:trPr>
        <w:tc>
          <w:tcPr>
            <w:tcW w:w="385" w:type="dxa"/>
          </w:tcPr>
          <w:p w14:paraId="60941D64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2D386F47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1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usufruire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l’indirizzo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certificata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(PEC)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proposto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gratuitamente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ll’Ordine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informazioni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2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Altrimenti</w:t>
            </w:r>
            <w:proofErr w:type="spellEnd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comunicare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un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6911CA7C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77716464" w14:textId="77777777" w:rsidTr="006654FB">
        <w:trPr>
          <w:cantSplit/>
          <w:trHeight w:val="315"/>
        </w:trPr>
        <w:tc>
          <w:tcPr>
            <w:tcW w:w="385" w:type="dxa"/>
          </w:tcPr>
          <w:p w14:paraId="7C290B08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4D992E23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essere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informato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tramite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email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manifestazioni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culturali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di altre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organizzazioni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e/o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enti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19" w:type="dxa"/>
            <w:gridSpan w:val="2"/>
          </w:tcPr>
          <w:p w14:paraId="088BD4DA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1B4537A9" w14:textId="77777777">
        <w:trPr>
          <w:cantSplit/>
          <w:trHeight w:val="315"/>
        </w:trPr>
        <w:tc>
          <w:tcPr>
            <w:tcW w:w="385" w:type="dxa"/>
          </w:tcPr>
          <w:p w14:paraId="54254F2E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365B857B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701C9D7E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attivitá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professionale</w:t>
            </w:r>
          </w:p>
        </w:tc>
        <w:tc>
          <w:tcPr>
            <w:tcW w:w="11340" w:type="dxa"/>
            <w:gridSpan w:val="4"/>
          </w:tcPr>
          <w:p w14:paraId="14D2D480" w14:textId="77777777" w:rsidR="0026389E" w:rsidRPr="00DB4029" w:rsidRDefault="00577429" w:rsidP="0026389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26389E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772EF15D" w14:textId="77777777" w:rsidR="0026389E" w:rsidRPr="00F23E9C" w:rsidRDefault="00577429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26389E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EEE65D5" w14:textId="77777777" w:rsidR="0026389E" w:rsidRPr="00F23E9C" w:rsidRDefault="00577429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AC58FB1" w14:textId="77777777" w:rsidR="0026389E" w:rsidRPr="0026389E" w:rsidRDefault="00577429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26389E" w:rsidRP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26389E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0826680C" w14:textId="77777777" w:rsidR="0026389E" w:rsidRPr="00F23E9C" w:rsidRDefault="00577429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26389E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14:paraId="447259D1" w14:textId="77777777" w:rsidR="0026389E" w:rsidRPr="00484182" w:rsidRDefault="00577429" w:rsidP="0026389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1EC8F60" w14:textId="77777777" w:rsidR="00D632BB" w:rsidRPr="00DB4029" w:rsidRDefault="00577429" w:rsidP="0026389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6389E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 w14:paraId="51CE10E0" w14:textId="77777777">
        <w:trPr>
          <w:cantSplit/>
          <w:trHeight w:val="315"/>
        </w:trPr>
        <w:tc>
          <w:tcPr>
            <w:tcW w:w="385" w:type="dxa"/>
          </w:tcPr>
          <w:p w14:paraId="49750385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2914D6D7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14:paraId="1F82C190" w14:textId="77777777" w:rsidR="00D632BB" w:rsidRPr="00DB4029" w:rsidRDefault="00577429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Sicherheitsexperte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Brandschutzexperte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14:paraId="7648616A" w14:textId="77777777" w:rsidR="00D632BB" w:rsidRPr="00DB4029" w:rsidRDefault="00577429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giudice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696A3478" w14:textId="77777777" w:rsidR="00D632BB" w:rsidRPr="002269CE" w:rsidRDefault="00D632BB" w:rsidP="00053A81">
      <w:pPr>
        <w:rPr>
          <w:rFonts w:ascii="Tahoma" w:hAnsi="Tahoma" w:cs="Tahoma"/>
          <w:sz w:val="22"/>
        </w:rPr>
      </w:pPr>
    </w:p>
    <w:p w14:paraId="2A6BCA4B" w14:textId="77777777"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Firma  ………………………………………………………………………………………………………………………</w:t>
      </w:r>
    </w:p>
    <w:sectPr w:rsidR="00053A81" w:rsidRPr="004C5C59" w:rsidSect="00221FF7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BF66" w14:textId="77777777" w:rsidR="00577429" w:rsidRDefault="00577429">
      <w:r>
        <w:separator/>
      </w:r>
    </w:p>
  </w:endnote>
  <w:endnote w:type="continuationSeparator" w:id="0">
    <w:p w14:paraId="4C661686" w14:textId="77777777" w:rsidR="00577429" w:rsidRDefault="005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7ED8" w14:textId="77777777" w:rsidR="001F491E" w:rsidRDefault="006A4F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6ADFF0BE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ADC3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65661650" w14:textId="77777777" w:rsidR="001F491E" w:rsidRPr="00E17624" w:rsidRDefault="00E17624" w:rsidP="00E17624">
    <w:pPr>
      <w:rPr>
        <w:color w:val="808080" w:themeColor="background1" w:themeShade="80"/>
        <w:sz w:val="12"/>
        <w:szCs w:val="12"/>
      </w:rPr>
    </w:pPr>
    <w:r>
      <w:rPr>
        <w:rFonts w:ascii="Tahoma" w:hAnsi="Tahoma" w:cs="Tahoma"/>
        <w:color w:val="808080" w:themeColor="background1" w:themeShade="80"/>
        <w:sz w:val="12"/>
        <w:szCs w:val="12"/>
      </w:rPr>
      <w:t>FB 2.01_02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6A48" w14:textId="77777777" w:rsidR="00221FF7" w:rsidRPr="00E17624" w:rsidRDefault="00E17624" w:rsidP="00E17624">
    <w:pPr>
      <w:pStyle w:val="Fuzeile"/>
      <w:rPr>
        <w:rFonts w:ascii="Tahoma" w:hAnsi="Tahoma" w:cs="Tahoma"/>
        <w:color w:val="808080" w:themeColor="background1" w:themeShade="80"/>
        <w:sz w:val="12"/>
        <w:szCs w:val="12"/>
        <w:lang w:val="de-DE"/>
      </w:rPr>
    </w:pPr>
    <w:r>
      <w:rPr>
        <w:rFonts w:ascii="Tahoma" w:hAnsi="Tahoma" w:cs="Tahoma"/>
        <w:color w:val="808080" w:themeColor="background1" w:themeShade="80"/>
        <w:sz w:val="12"/>
        <w:szCs w:val="12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B9A" w14:textId="77777777" w:rsidR="00577429" w:rsidRDefault="00577429">
      <w:r>
        <w:separator/>
      </w:r>
    </w:p>
  </w:footnote>
  <w:footnote w:type="continuationSeparator" w:id="0">
    <w:p w14:paraId="51BDF825" w14:textId="77777777" w:rsidR="00577429" w:rsidRDefault="0057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91"/>
    <w:rsid w:val="00053A81"/>
    <w:rsid w:val="0008072B"/>
    <w:rsid w:val="0008508F"/>
    <w:rsid w:val="001B7C91"/>
    <w:rsid w:val="001E0F8A"/>
    <w:rsid w:val="001F491E"/>
    <w:rsid w:val="00221FF7"/>
    <w:rsid w:val="002258ED"/>
    <w:rsid w:val="002269CE"/>
    <w:rsid w:val="00252893"/>
    <w:rsid w:val="0026389E"/>
    <w:rsid w:val="002A5081"/>
    <w:rsid w:val="002E4787"/>
    <w:rsid w:val="0031171F"/>
    <w:rsid w:val="00320273"/>
    <w:rsid w:val="00327C2D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77429"/>
    <w:rsid w:val="00592A51"/>
    <w:rsid w:val="005A4906"/>
    <w:rsid w:val="005D535C"/>
    <w:rsid w:val="006108A0"/>
    <w:rsid w:val="00655240"/>
    <w:rsid w:val="006654FB"/>
    <w:rsid w:val="006A4F55"/>
    <w:rsid w:val="00793FCA"/>
    <w:rsid w:val="007D759A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8339B"/>
    <w:rsid w:val="00C92DA6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624"/>
    <w:rsid w:val="00E177DA"/>
    <w:rsid w:val="00E40EE3"/>
    <w:rsid w:val="00E8737D"/>
    <w:rsid w:val="00EA3836"/>
    <w:rsid w:val="00F60081"/>
    <w:rsid w:val="00F976EC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98421"/>
  <w15:docId w15:val="{621615CA-18F2-48C2-A1CB-9C42930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.academy\Desktop\FB%202.01_02%20Domanda%20di%20trasferimento%20_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620B6167E1408FAF881B2AAA52F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00A8-021D-4474-9A6C-ED7BF88BE09E}"/>
      </w:docPartPr>
      <w:docPartBody>
        <w:p w:rsidR="00000000" w:rsidRDefault="007A1C88">
          <w:pPr>
            <w:pStyle w:val="C7620B6167E1408FAF881B2AAA52F28C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A5A95879C21440D986F0458B53AE6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0AD4-367E-49FB-A68C-9302842B5A4E}"/>
      </w:docPartPr>
      <w:docPartBody>
        <w:p w:rsidR="00000000" w:rsidRDefault="007A1C88">
          <w:pPr>
            <w:pStyle w:val="A5A95879C21440D986F0458B53AE60BF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10105F7DE0414928BCC3D944A76C0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EB2FE-6EDB-4870-A412-D9796EBDCCA6}"/>
      </w:docPartPr>
      <w:docPartBody>
        <w:p w:rsidR="00000000" w:rsidRDefault="007A1C88">
          <w:pPr>
            <w:pStyle w:val="10105F7DE0414928BCC3D944A76C043B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054006166C354875B3868E8DC5D1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B5E72-791C-44DA-830D-84900D3861A5}"/>
      </w:docPartPr>
      <w:docPartBody>
        <w:p w:rsidR="00000000" w:rsidRDefault="007A1C88">
          <w:pPr>
            <w:pStyle w:val="054006166C354875B3868E8DC5D11FD5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A1EEEA348FBD4FBF859ACA6617E9C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094C3-0DA3-4264-8EE4-88FFC5011424}"/>
      </w:docPartPr>
      <w:docPartBody>
        <w:p w:rsidR="00000000" w:rsidRDefault="007A1C88">
          <w:pPr>
            <w:pStyle w:val="A1EEEA348FBD4FBF859ACA6617E9C443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14E0B92641724561AEC3BBB264D87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52BFB-CBAC-4909-9DE3-DD5B9D1FCDF0}"/>
      </w:docPartPr>
      <w:docPartBody>
        <w:p w:rsidR="00000000" w:rsidRDefault="007A1C88">
          <w:pPr>
            <w:pStyle w:val="14E0B92641724561AEC3BBB264D87B2E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88"/>
    <w:rsid w:val="007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620B6167E1408FAF881B2AAA52F28C">
    <w:name w:val="C7620B6167E1408FAF881B2AAA52F28C"/>
  </w:style>
  <w:style w:type="paragraph" w:customStyle="1" w:styleId="A5A95879C21440D986F0458B53AE60BF">
    <w:name w:val="A5A95879C21440D986F0458B53AE60BF"/>
  </w:style>
  <w:style w:type="paragraph" w:customStyle="1" w:styleId="10105F7DE0414928BCC3D944A76C043B">
    <w:name w:val="10105F7DE0414928BCC3D944A76C043B"/>
  </w:style>
  <w:style w:type="paragraph" w:customStyle="1" w:styleId="054006166C354875B3868E8DC5D11FD5">
    <w:name w:val="054006166C354875B3868E8DC5D11FD5"/>
  </w:style>
  <w:style w:type="paragraph" w:customStyle="1" w:styleId="A1EEEA348FBD4FBF859ACA6617E9C443">
    <w:name w:val="A1EEEA348FBD4FBF859ACA6617E9C443"/>
  </w:style>
  <w:style w:type="paragraph" w:customStyle="1" w:styleId="14E0B92641724561AEC3BBB264D87B2E">
    <w:name w:val="14E0B92641724561AEC3BBB264D87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DEB4-3617-492B-BEE0-DF0BFC4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2.01_02 Domanda di trasferimento _04.dotx</Template>
  <TotalTime>0</TotalTime>
  <Pages>3</Pages>
  <Words>1246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arch.academy</dc:creator>
  <cp:lastModifiedBy>office.archacademy</cp:lastModifiedBy>
  <cp:revision>1</cp:revision>
  <cp:lastPrinted>2012-01-13T07:46:00Z</cp:lastPrinted>
  <dcterms:created xsi:type="dcterms:W3CDTF">2021-09-28T07:52:00Z</dcterms:created>
  <dcterms:modified xsi:type="dcterms:W3CDTF">2021-09-28T07:53:00Z</dcterms:modified>
</cp:coreProperties>
</file>